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D" w:rsidRPr="00C93F5E" w:rsidRDefault="00F15ACA">
      <w:pPr>
        <w:rPr>
          <w:rFonts w:ascii="Arial Narrow" w:hAnsi="Arial Narrow"/>
          <w:b/>
          <w:i/>
          <w:sz w:val="24"/>
          <w:szCs w:val="24"/>
          <w:lang w:val="bg-BG"/>
        </w:rPr>
      </w:pPr>
      <w:r w:rsidRPr="00C93F5E">
        <w:rPr>
          <w:rFonts w:ascii="Arial Narrow" w:hAnsi="Arial Narrow"/>
          <w:b/>
          <w:i/>
          <w:sz w:val="24"/>
          <w:szCs w:val="24"/>
          <w:lang w:val="bg-BG"/>
        </w:rPr>
        <w:t>Забележка:</w:t>
      </w:r>
    </w:p>
    <w:p w:rsidR="00F15ACA" w:rsidRPr="00C93F5E" w:rsidRDefault="00F15ACA">
      <w:pPr>
        <w:rPr>
          <w:rFonts w:ascii="Arial Narrow" w:hAnsi="Arial Narrow"/>
          <w:i/>
          <w:sz w:val="24"/>
          <w:szCs w:val="24"/>
          <w:lang w:val="bg-BG"/>
        </w:rPr>
      </w:pPr>
      <w:r w:rsidRPr="00C93F5E">
        <w:rPr>
          <w:rFonts w:ascii="Arial Narrow" w:hAnsi="Arial Narrow"/>
          <w:i/>
          <w:sz w:val="24"/>
          <w:szCs w:val="24"/>
          <w:lang w:val="bg-BG"/>
        </w:rPr>
        <w:t xml:space="preserve">Този  документ (шаблон) е разработен в съответствие с изискванията на </w:t>
      </w:r>
      <w:r w:rsidRPr="00C93F5E">
        <w:rPr>
          <w:rFonts w:ascii="Arial Narrow" w:hAnsi="Arial Narrow"/>
          <w:b/>
          <w:i/>
          <w:sz w:val="24"/>
          <w:szCs w:val="24"/>
        </w:rPr>
        <w:t>ISO 27001:2013</w:t>
      </w:r>
      <w:r w:rsidRPr="00C93F5E">
        <w:rPr>
          <w:rFonts w:ascii="Arial Narrow" w:hAnsi="Arial Narrow"/>
          <w:i/>
          <w:sz w:val="24"/>
          <w:szCs w:val="24"/>
        </w:rPr>
        <w:t xml:space="preserve">, </w:t>
      </w:r>
      <w:r w:rsidRPr="00C93F5E">
        <w:rPr>
          <w:rFonts w:ascii="Arial Narrow" w:hAnsi="Arial Narrow"/>
          <w:i/>
          <w:sz w:val="24"/>
          <w:szCs w:val="24"/>
          <w:lang w:val="bg-BG"/>
        </w:rPr>
        <w:t>Приложение А, А.12.6.2</w:t>
      </w:r>
    </w:p>
    <w:p w:rsidR="00174416" w:rsidRDefault="00174416"/>
    <w:p w:rsidR="00174416" w:rsidRDefault="00174416" w:rsidP="00174416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174416">
        <w:rPr>
          <w:rFonts w:ascii="Arial" w:hAnsi="Arial" w:cs="Arial"/>
          <w:b/>
          <w:sz w:val="24"/>
          <w:szCs w:val="24"/>
          <w:lang w:val="bg-BG"/>
        </w:rPr>
        <w:t>ПОЛИТИКА ЗА ОГРАНИЧЕНИЯ  ПРИ ИНСТАЛИРАНЕ НА СОФТУЕР</w:t>
      </w:r>
    </w:p>
    <w:p w:rsidR="00174416" w:rsidRDefault="00174416" w:rsidP="00174416">
      <w:pPr>
        <w:jc w:val="center"/>
        <w:rPr>
          <w:rFonts w:ascii="Arial" w:hAnsi="Arial" w:cs="Arial"/>
          <w:b/>
          <w:sz w:val="24"/>
          <w:szCs w:val="24"/>
          <w:lang w:val="bg-BG"/>
        </w:rPr>
      </w:pPr>
    </w:p>
    <w:p w:rsidR="00D3686D" w:rsidRDefault="00D3686D" w:rsidP="00D3686D">
      <w:pPr>
        <w:rPr>
          <w:rFonts w:ascii="Arial" w:hAnsi="Arial" w:cs="Arial"/>
          <w:b/>
          <w:sz w:val="24"/>
          <w:szCs w:val="24"/>
          <w:lang w:val="bg-BG"/>
        </w:rPr>
      </w:pPr>
    </w:p>
    <w:p w:rsidR="00F827C0" w:rsidRPr="00F827C0" w:rsidRDefault="00D3686D" w:rsidP="00D3686D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Примерно съдържание на Политиката:</w:t>
      </w:r>
    </w:p>
    <w:p w:rsidR="00F827C0" w:rsidRDefault="00F827C0" w:rsidP="00F827C0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  <w:lang w:val="bg-BG"/>
        </w:rPr>
        <w:t>. Цел на Политиката</w:t>
      </w:r>
    </w:p>
    <w:p w:rsidR="00F827C0" w:rsidRPr="00F827C0" w:rsidRDefault="00F827C0" w:rsidP="00F827C0">
      <w:pPr>
        <w:rPr>
          <w:rFonts w:ascii="Arial" w:hAnsi="Arial" w:cs="Arial"/>
          <w:i/>
          <w:sz w:val="24"/>
          <w:szCs w:val="24"/>
          <w:lang w:val="bg-BG"/>
        </w:rPr>
      </w:pPr>
      <w:r w:rsidRPr="00F827C0">
        <w:rPr>
          <w:rFonts w:ascii="Arial" w:hAnsi="Arial" w:cs="Arial"/>
          <w:i/>
          <w:sz w:val="24"/>
          <w:szCs w:val="24"/>
          <w:lang w:val="bg-BG"/>
        </w:rPr>
        <w:t>Напр.:</w:t>
      </w:r>
    </w:p>
    <w:p w:rsidR="00F827C0" w:rsidRDefault="00F827C0" w:rsidP="00F827C0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Тази Политика определя основните изисквания, свързани с инсталирането на софтуер на компютърни устройства, собдтвеност на Организацията и определени, като неин актив (описан в документ „Обхват на СУИС”).</w:t>
      </w:r>
    </w:p>
    <w:p w:rsidR="00D3686D" w:rsidRDefault="00F827C0" w:rsidP="00F827C0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Чрез тази Политика се противодейства на рисковете  от</w:t>
      </w:r>
      <w:r w:rsidR="00D3686D">
        <w:rPr>
          <w:rFonts w:ascii="Arial" w:hAnsi="Arial" w:cs="Arial"/>
          <w:i/>
          <w:sz w:val="24"/>
          <w:szCs w:val="24"/>
          <w:lang w:val="bg-BG"/>
        </w:rPr>
        <w:t>:</w:t>
      </w:r>
    </w:p>
    <w:p w:rsidR="00F827C0" w:rsidRDefault="00F827C0" w:rsidP="00D3686D">
      <w:pPr>
        <w:pStyle w:val="ListParagraph"/>
        <w:numPr>
          <w:ilvl w:val="0"/>
          <w:numId w:val="4"/>
        </w:numPr>
        <w:rPr>
          <w:rFonts w:ascii="Arial" w:hAnsi="Arial" w:cs="Arial"/>
          <w:i/>
          <w:szCs w:val="24"/>
          <w:lang w:val="bg-BG"/>
        </w:rPr>
      </w:pPr>
      <w:r w:rsidRPr="00D3686D">
        <w:rPr>
          <w:rFonts w:ascii="Arial" w:hAnsi="Arial" w:cs="Arial"/>
          <w:i/>
          <w:szCs w:val="24"/>
          <w:lang w:val="bg-BG"/>
        </w:rPr>
        <w:t xml:space="preserve"> загуба на функционалност на програмното осигуряване; </w:t>
      </w:r>
    </w:p>
    <w:p w:rsidR="00D3686D" w:rsidRDefault="00D3686D" w:rsidP="00D3686D">
      <w:pPr>
        <w:pStyle w:val="ListParagraph"/>
        <w:numPr>
          <w:ilvl w:val="0"/>
          <w:numId w:val="4"/>
        </w:numPr>
        <w:rPr>
          <w:rFonts w:ascii="Arial" w:hAnsi="Arial" w:cs="Arial"/>
          <w:i/>
          <w:szCs w:val="24"/>
          <w:lang w:val="bg-BG"/>
        </w:rPr>
      </w:pPr>
      <w:r>
        <w:rPr>
          <w:rFonts w:ascii="Arial" w:hAnsi="Arial" w:cs="Arial"/>
          <w:i/>
          <w:szCs w:val="24"/>
          <w:lang w:val="bg-BG"/>
        </w:rPr>
        <w:t>излагане на информация, определена, като актив на Организацията, на заплахи от неупълномощен достъп, разкриване и/или модифициране;</w:t>
      </w:r>
    </w:p>
    <w:p w:rsidR="00D3686D" w:rsidRDefault="00D3686D" w:rsidP="00D3686D">
      <w:pPr>
        <w:pStyle w:val="ListParagraph"/>
        <w:numPr>
          <w:ilvl w:val="0"/>
          <w:numId w:val="4"/>
        </w:numPr>
        <w:rPr>
          <w:rFonts w:ascii="Arial" w:hAnsi="Arial" w:cs="Arial"/>
          <w:i/>
          <w:szCs w:val="24"/>
          <w:lang w:val="bg-BG"/>
        </w:rPr>
      </w:pPr>
      <w:r>
        <w:rPr>
          <w:rFonts w:ascii="Arial" w:hAnsi="Arial" w:cs="Arial"/>
          <w:i/>
          <w:szCs w:val="24"/>
          <w:lang w:val="bg-BG"/>
        </w:rPr>
        <w:t>въвеждане на „зловреден код” в компютърната мрежа на Организацията;</w:t>
      </w:r>
    </w:p>
    <w:p w:rsidR="00D3686D" w:rsidRDefault="00D3686D" w:rsidP="00D3686D">
      <w:pPr>
        <w:pStyle w:val="ListParagraph"/>
        <w:numPr>
          <w:ilvl w:val="0"/>
          <w:numId w:val="4"/>
        </w:numPr>
        <w:rPr>
          <w:rFonts w:ascii="Arial" w:hAnsi="Arial" w:cs="Arial"/>
          <w:i/>
          <w:szCs w:val="24"/>
          <w:lang w:val="bg-BG"/>
        </w:rPr>
      </w:pPr>
      <w:r>
        <w:rPr>
          <w:rFonts w:ascii="Arial" w:hAnsi="Arial" w:cs="Arial"/>
          <w:i/>
          <w:szCs w:val="24"/>
          <w:lang w:val="bg-BG"/>
        </w:rPr>
        <w:t>въвеждането и използването на нелицензиран софтуер в  компютърната мрежа на Организацията</w:t>
      </w:r>
    </w:p>
    <w:p w:rsidR="00D3686D" w:rsidRDefault="00D3686D" w:rsidP="00D3686D">
      <w:pPr>
        <w:rPr>
          <w:rFonts w:ascii="Arial" w:hAnsi="Arial" w:cs="Arial"/>
          <w:b/>
          <w:szCs w:val="24"/>
          <w:lang w:val="bg-BG"/>
        </w:rPr>
      </w:pPr>
      <w:r w:rsidRPr="00D3686D">
        <w:rPr>
          <w:rFonts w:ascii="Arial" w:hAnsi="Arial" w:cs="Arial"/>
          <w:b/>
          <w:szCs w:val="24"/>
          <w:lang w:val="bg-BG"/>
        </w:rPr>
        <w:t>2. Обхват на Политиката</w:t>
      </w:r>
    </w:p>
    <w:p w:rsidR="00D3686D" w:rsidRPr="00CF34BE" w:rsidRDefault="00D3686D" w:rsidP="00D3686D">
      <w:pPr>
        <w:rPr>
          <w:rFonts w:ascii="Arial" w:hAnsi="Arial" w:cs="Arial"/>
          <w:i/>
          <w:szCs w:val="24"/>
          <w:lang w:val="bg-BG"/>
        </w:rPr>
      </w:pPr>
      <w:r w:rsidRPr="00CF34BE">
        <w:rPr>
          <w:rFonts w:ascii="Arial" w:hAnsi="Arial" w:cs="Arial"/>
          <w:i/>
          <w:szCs w:val="24"/>
          <w:lang w:val="bg-BG"/>
        </w:rPr>
        <w:t>Напр.:</w:t>
      </w:r>
    </w:p>
    <w:p w:rsidR="00D3686D" w:rsidRDefault="00D3686D" w:rsidP="00D3686D">
      <w:pPr>
        <w:rPr>
          <w:rFonts w:ascii="Arial" w:hAnsi="Arial" w:cs="Arial"/>
          <w:i/>
          <w:szCs w:val="24"/>
          <w:lang w:val="bg-BG"/>
        </w:rPr>
      </w:pPr>
      <w:r w:rsidRPr="00CF34BE">
        <w:rPr>
          <w:rFonts w:ascii="Arial" w:hAnsi="Arial" w:cs="Arial"/>
          <w:i/>
          <w:szCs w:val="24"/>
          <w:lang w:val="bg-BG"/>
        </w:rPr>
        <w:t>Тази Политика се прилага към всички служители, контрактори и доставчици, работещи постоянно или временно с компютърни устройства (вкл. мобилни), собственост на Организацията.</w:t>
      </w:r>
      <w:r w:rsidR="00CF34BE" w:rsidRPr="00CF34BE">
        <w:rPr>
          <w:rFonts w:ascii="Arial" w:hAnsi="Arial" w:cs="Arial"/>
          <w:i/>
          <w:szCs w:val="24"/>
          <w:lang w:val="bg-BG"/>
        </w:rPr>
        <w:t xml:space="preserve"> Политиката обхваща всички компютри, сървери, смартфони,  таблети и други компютърни устройства с които се работи в Организацията</w:t>
      </w:r>
    </w:p>
    <w:p w:rsidR="00CF34BE" w:rsidRDefault="00CF34BE" w:rsidP="00D3686D">
      <w:pPr>
        <w:rPr>
          <w:rFonts w:ascii="Arial" w:hAnsi="Arial" w:cs="Arial"/>
          <w:b/>
          <w:szCs w:val="24"/>
          <w:lang w:val="bg-BG"/>
        </w:rPr>
      </w:pPr>
    </w:p>
    <w:p w:rsidR="00CF34BE" w:rsidRDefault="00CF34BE" w:rsidP="00D3686D">
      <w:pPr>
        <w:rPr>
          <w:rFonts w:ascii="Arial" w:hAnsi="Arial" w:cs="Arial"/>
          <w:b/>
          <w:szCs w:val="24"/>
          <w:lang w:val="bg-BG"/>
        </w:rPr>
      </w:pPr>
    </w:p>
    <w:p w:rsidR="00CF34BE" w:rsidRDefault="00CF34BE" w:rsidP="00D3686D">
      <w:pPr>
        <w:rPr>
          <w:rFonts w:ascii="Arial" w:hAnsi="Arial" w:cs="Arial"/>
          <w:b/>
          <w:szCs w:val="24"/>
          <w:lang w:val="bg-BG"/>
        </w:rPr>
      </w:pPr>
    </w:p>
    <w:p w:rsidR="00CF34BE" w:rsidRDefault="00CF34BE" w:rsidP="00D3686D">
      <w:pPr>
        <w:rPr>
          <w:rFonts w:ascii="Arial" w:hAnsi="Arial" w:cs="Arial"/>
          <w:b/>
          <w:szCs w:val="24"/>
          <w:lang w:val="bg-BG"/>
        </w:rPr>
      </w:pPr>
    </w:p>
    <w:p w:rsidR="00CF34BE" w:rsidRDefault="00CF34BE" w:rsidP="00D3686D">
      <w:pPr>
        <w:rPr>
          <w:rFonts w:ascii="Arial" w:hAnsi="Arial" w:cs="Arial"/>
          <w:b/>
          <w:szCs w:val="24"/>
          <w:lang w:val="bg-BG"/>
        </w:rPr>
      </w:pPr>
      <w:r w:rsidRPr="00CF34BE">
        <w:rPr>
          <w:rFonts w:ascii="Arial" w:hAnsi="Arial" w:cs="Arial"/>
          <w:b/>
          <w:szCs w:val="24"/>
          <w:lang w:val="bg-BG"/>
        </w:rPr>
        <w:t>3. Прилаганена Политиката</w:t>
      </w:r>
    </w:p>
    <w:p w:rsidR="00906091" w:rsidRDefault="00CF34BE" w:rsidP="00906091">
      <w:pPr>
        <w:spacing w:after="0"/>
        <w:rPr>
          <w:rFonts w:ascii="Arial" w:hAnsi="Arial" w:cs="Arial"/>
          <w:i/>
          <w:szCs w:val="24"/>
          <w:lang w:val="bg-BG"/>
        </w:rPr>
      </w:pPr>
      <w:r w:rsidRPr="00792C0E">
        <w:rPr>
          <w:rFonts w:ascii="Arial" w:hAnsi="Arial" w:cs="Arial"/>
          <w:i/>
          <w:szCs w:val="24"/>
          <w:lang w:val="bg-BG"/>
        </w:rPr>
        <w:t>Напр.:</w:t>
      </w:r>
    </w:p>
    <w:p w:rsidR="00CF34BE" w:rsidRPr="00906091" w:rsidRDefault="00CF34BE" w:rsidP="00906091">
      <w:pPr>
        <w:spacing w:after="0"/>
        <w:rPr>
          <w:rFonts w:ascii="Arial" w:hAnsi="Arial" w:cs="Arial"/>
          <w:i/>
          <w:szCs w:val="24"/>
          <w:lang w:val="bg-BG"/>
        </w:rPr>
      </w:pPr>
      <w:r w:rsidRPr="00792C0E">
        <w:rPr>
          <w:rFonts w:ascii="Arial" w:hAnsi="Arial" w:cs="Arial"/>
          <w:i/>
          <w:color w:val="000000"/>
          <w:sz w:val="24"/>
          <w:szCs w:val="24"/>
          <w:lang w:val="bg-BG"/>
        </w:rPr>
        <w:t>Тази Политика определя, че:</w:t>
      </w:r>
    </w:p>
    <w:p w:rsidR="00CF34BE" w:rsidRPr="00792C0E" w:rsidRDefault="00CF34BE" w:rsidP="00906091">
      <w:pPr>
        <w:pStyle w:val="27002implementationguidance"/>
        <w:numPr>
          <w:ilvl w:val="0"/>
          <w:numId w:val="4"/>
        </w:numPr>
        <w:spacing w:before="0" w:beforeAutospacing="0" w:after="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 w:rsidRPr="00792C0E">
        <w:rPr>
          <w:rFonts w:ascii="Arial" w:hAnsi="Arial" w:cs="Arial"/>
          <w:i/>
          <w:color w:val="000000"/>
          <w:lang w:val="bg-BG"/>
        </w:rPr>
        <w:t xml:space="preserve">на служителите, на Организацията, </w:t>
      </w:r>
      <w:r w:rsidR="00906091">
        <w:rPr>
          <w:rFonts w:ascii="Arial" w:hAnsi="Arial" w:cs="Arial"/>
          <w:i/>
          <w:color w:val="000000"/>
          <w:lang w:val="bg-BG"/>
        </w:rPr>
        <w:t>като правило</w:t>
      </w:r>
      <w:r w:rsidRPr="00792C0E">
        <w:rPr>
          <w:rFonts w:ascii="Arial" w:hAnsi="Arial" w:cs="Arial"/>
          <w:i/>
          <w:color w:val="000000"/>
          <w:lang w:val="bg-BG"/>
        </w:rPr>
        <w:t xml:space="preserve">, не се разрешава </w:t>
      </w:r>
      <w:r w:rsidR="00792C0E">
        <w:rPr>
          <w:rFonts w:ascii="Arial" w:hAnsi="Arial" w:cs="Arial"/>
          <w:i/>
          <w:color w:val="000000"/>
          <w:lang w:val="bg-BG"/>
        </w:rPr>
        <w:t xml:space="preserve">самостоятелно,без съответното разрешение, </w:t>
      </w:r>
      <w:r w:rsidRPr="00792C0E">
        <w:rPr>
          <w:rFonts w:ascii="Arial" w:hAnsi="Arial" w:cs="Arial"/>
          <w:i/>
          <w:color w:val="000000"/>
          <w:lang w:val="bg-BG"/>
        </w:rPr>
        <w:t>инсталирането на софтуер на компютърни устройства, собственост на Организацията;</w:t>
      </w:r>
    </w:p>
    <w:p w:rsidR="00AB5A3D" w:rsidRPr="00792C0E" w:rsidRDefault="00AB5A3D" w:rsidP="00906091">
      <w:pPr>
        <w:pStyle w:val="27002implementationguidance"/>
        <w:numPr>
          <w:ilvl w:val="0"/>
          <w:numId w:val="4"/>
        </w:numPr>
        <w:spacing w:before="0" w:beforeAutospacing="0" w:after="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 w:rsidRPr="00792C0E">
        <w:rPr>
          <w:rFonts w:ascii="Arial" w:hAnsi="Arial" w:cs="Arial"/>
          <w:i/>
          <w:color w:val="000000"/>
          <w:lang w:val="bg-BG"/>
        </w:rPr>
        <w:t xml:space="preserve">за разрешаване на </w:t>
      </w:r>
      <w:r w:rsidR="00CF34BE" w:rsidRPr="00792C0E">
        <w:rPr>
          <w:rFonts w:ascii="Arial" w:hAnsi="Arial" w:cs="Arial"/>
          <w:i/>
          <w:color w:val="000000"/>
          <w:lang w:val="bg-BG"/>
        </w:rPr>
        <w:t>инсталирането на софтуер задължително се извършва</w:t>
      </w:r>
      <w:r w:rsidRPr="00792C0E">
        <w:rPr>
          <w:rFonts w:ascii="Arial" w:hAnsi="Arial" w:cs="Arial"/>
          <w:i/>
          <w:color w:val="000000"/>
          <w:lang w:val="bg-BG"/>
        </w:rPr>
        <w:t>:</w:t>
      </w:r>
    </w:p>
    <w:p w:rsidR="00CF34BE" w:rsidRPr="00792C0E" w:rsidRDefault="00AB5A3D" w:rsidP="00906091">
      <w:pPr>
        <w:pStyle w:val="27002implementationguidance"/>
        <w:numPr>
          <w:ilvl w:val="1"/>
          <w:numId w:val="4"/>
        </w:numPr>
        <w:spacing w:before="0" w:beforeAutospacing="0" w:after="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 w:rsidRPr="00792C0E">
        <w:rPr>
          <w:rFonts w:ascii="Arial" w:hAnsi="Arial" w:cs="Arial"/>
          <w:i/>
          <w:color w:val="000000"/>
          <w:lang w:val="bg-BG"/>
        </w:rPr>
        <w:t xml:space="preserve"> подаване на писмено И</w:t>
      </w:r>
      <w:r w:rsidR="00CF34BE" w:rsidRPr="00792C0E">
        <w:rPr>
          <w:rFonts w:ascii="Arial" w:hAnsi="Arial" w:cs="Arial"/>
          <w:i/>
          <w:color w:val="000000"/>
          <w:lang w:val="bg-BG"/>
        </w:rPr>
        <w:t xml:space="preserve">скане до </w:t>
      </w:r>
      <w:r w:rsidRPr="00792C0E">
        <w:rPr>
          <w:rFonts w:ascii="Arial" w:hAnsi="Arial" w:cs="Arial"/>
          <w:i/>
          <w:color w:val="000000"/>
          <w:lang w:val="bg-BG"/>
        </w:rPr>
        <w:t>Служителя по сигурността на информацията, вкл. и мотиви / необходимост от инсталирането;</w:t>
      </w:r>
    </w:p>
    <w:p w:rsidR="00AB5A3D" w:rsidRPr="00792C0E" w:rsidRDefault="00AB5A3D" w:rsidP="00792C0E">
      <w:pPr>
        <w:pStyle w:val="27002implementationguidance"/>
        <w:numPr>
          <w:ilvl w:val="1"/>
          <w:numId w:val="4"/>
        </w:numPr>
        <w:spacing w:before="125" w:beforeAutospacing="0" w:after="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 w:rsidRPr="00792C0E">
        <w:rPr>
          <w:rFonts w:ascii="Arial" w:hAnsi="Arial" w:cs="Arial"/>
          <w:i/>
          <w:color w:val="000000"/>
          <w:lang w:val="bg-BG"/>
        </w:rPr>
        <w:t>Съгласуване на Искането (както е приложимо, за конкретния случай);</w:t>
      </w:r>
    </w:p>
    <w:p w:rsidR="00AB5A3D" w:rsidRPr="00792C0E" w:rsidRDefault="00AB5A3D" w:rsidP="00792C0E">
      <w:pPr>
        <w:pStyle w:val="27002implementationguidance"/>
        <w:numPr>
          <w:ilvl w:val="1"/>
          <w:numId w:val="4"/>
        </w:numPr>
        <w:spacing w:before="125" w:beforeAutospacing="0" w:after="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 w:rsidRPr="00792C0E">
        <w:rPr>
          <w:rFonts w:ascii="Arial" w:hAnsi="Arial" w:cs="Arial"/>
          <w:i/>
          <w:color w:val="000000"/>
          <w:lang w:val="bg-BG"/>
        </w:rPr>
        <w:t>Издаване / отказ на разрешение за инсталиране на софтуер, подписано от Служителя по сигурността на инфо</w:t>
      </w:r>
      <w:r w:rsidR="00906091">
        <w:rPr>
          <w:rFonts w:ascii="Arial" w:hAnsi="Arial" w:cs="Arial"/>
          <w:i/>
          <w:color w:val="000000"/>
          <w:lang w:val="bg-BG"/>
        </w:rPr>
        <w:t>рмацията и представител на Ръков</w:t>
      </w:r>
      <w:r w:rsidRPr="00792C0E">
        <w:rPr>
          <w:rFonts w:ascii="Arial" w:hAnsi="Arial" w:cs="Arial"/>
          <w:i/>
          <w:color w:val="000000"/>
          <w:lang w:val="bg-BG"/>
        </w:rPr>
        <w:t>одството на Организацията;</w:t>
      </w:r>
    </w:p>
    <w:p w:rsidR="00AB5A3D" w:rsidRPr="00792C0E" w:rsidRDefault="00AB5A3D" w:rsidP="00792C0E">
      <w:pPr>
        <w:pStyle w:val="27002implementationguidance"/>
        <w:spacing w:before="125" w:beforeAutospacing="0" w:after="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 w:rsidRPr="00792C0E">
        <w:rPr>
          <w:rFonts w:ascii="Arial" w:hAnsi="Arial" w:cs="Arial"/>
          <w:i/>
          <w:color w:val="000000"/>
          <w:lang w:val="bg-BG"/>
        </w:rPr>
        <w:t>В разрешението за инсталиране на софтуер задължително се определят:</w:t>
      </w:r>
    </w:p>
    <w:p w:rsidR="00AB5A3D" w:rsidRPr="00792C0E" w:rsidRDefault="00AB5A3D" w:rsidP="00792C0E">
      <w:pPr>
        <w:pStyle w:val="27002implementationguidance"/>
        <w:numPr>
          <w:ilvl w:val="0"/>
          <w:numId w:val="4"/>
        </w:numPr>
        <w:spacing w:before="125" w:beforeAutospacing="0" w:after="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 w:rsidRPr="00792C0E">
        <w:rPr>
          <w:rFonts w:ascii="Arial" w:hAnsi="Arial" w:cs="Arial"/>
          <w:i/>
          <w:color w:val="000000"/>
          <w:lang w:val="bg-BG"/>
        </w:rPr>
        <w:t xml:space="preserve"> служителя (служителите), които ще извършат инсталирането;</w:t>
      </w:r>
    </w:p>
    <w:p w:rsidR="00AB5A3D" w:rsidRPr="00792C0E" w:rsidRDefault="00AB5A3D" w:rsidP="00792C0E">
      <w:pPr>
        <w:pStyle w:val="27002implementationguidance"/>
        <w:numPr>
          <w:ilvl w:val="0"/>
          <w:numId w:val="4"/>
        </w:numPr>
        <w:spacing w:before="125" w:beforeAutospacing="0" w:after="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 w:rsidRPr="00792C0E">
        <w:rPr>
          <w:rFonts w:ascii="Arial" w:hAnsi="Arial" w:cs="Arial"/>
          <w:i/>
          <w:color w:val="000000"/>
          <w:lang w:val="bg-BG"/>
        </w:rPr>
        <w:t>компютърните устройства на които ще се инсталира софтуера;</w:t>
      </w:r>
    </w:p>
    <w:p w:rsidR="00AB5A3D" w:rsidRPr="00792C0E" w:rsidRDefault="00AB5A3D" w:rsidP="00792C0E">
      <w:pPr>
        <w:pStyle w:val="27002implementationguidance"/>
        <w:spacing w:before="125" w:beforeAutospacing="0" w:after="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 w:rsidRPr="00792C0E">
        <w:rPr>
          <w:rFonts w:ascii="Arial" w:hAnsi="Arial" w:cs="Arial"/>
          <w:i/>
          <w:color w:val="000000"/>
          <w:lang w:val="bg-BG"/>
        </w:rPr>
        <w:t>Служителя по сигурността наинформацията е длъжен да</w:t>
      </w:r>
      <w:r w:rsidR="00792C0E">
        <w:rPr>
          <w:rFonts w:ascii="Arial" w:hAnsi="Arial" w:cs="Arial"/>
          <w:i/>
          <w:color w:val="000000"/>
          <w:lang w:val="bg-BG"/>
        </w:rPr>
        <w:t xml:space="preserve"> </w:t>
      </w:r>
      <w:r w:rsidRPr="00792C0E">
        <w:rPr>
          <w:rFonts w:ascii="Arial" w:hAnsi="Arial" w:cs="Arial"/>
          <w:i/>
          <w:color w:val="000000"/>
          <w:lang w:val="bg-BG"/>
        </w:rPr>
        <w:t>определи:</w:t>
      </w:r>
    </w:p>
    <w:p w:rsidR="00AB5A3D" w:rsidRPr="00792C0E" w:rsidRDefault="00AB5A3D" w:rsidP="00792C0E">
      <w:pPr>
        <w:pStyle w:val="27002implementationguidance"/>
        <w:numPr>
          <w:ilvl w:val="0"/>
          <w:numId w:val="4"/>
        </w:numPr>
        <w:spacing w:before="125" w:beforeAutospacing="0" w:after="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 w:rsidRPr="00792C0E">
        <w:rPr>
          <w:rFonts w:ascii="Arial" w:hAnsi="Arial" w:cs="Arial"/>
          <w:i/>
          <w:color w:val="000000"/>
          <w:lang w:val="bg-BG"/>
        </w:rPr>
        <w:t>дали инсталирания софтуер има качествата на актив за Организацията;</w:t>
      </w:r>
    </w:p>
    <w:p w:rsidR="00AB5A3D" w:rsidRDefault="00792C0E" w:rsidP="00906091">
      <w:pPr>
        <w:pStyle w:val="27002implementationguidance"/>
        <w:numPr>
          <w:ilvl w:val="0"/>
          <w:numId w:val="4"/>
        </w:numPr>
        <w:spacing w:before="125" w:beforeAutospacing="0" w:after="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 w:rsidRPr="00792C0E">
        <w:rPr>
          <w:rFonts w:ascii="Arial" w:hAnsi="Arial" w:cs="Arial"/>
          <w:i/>
          <w:color w:val="000000"/>
          <w:lang w:val="bg-BG"/>
        </w:rPr>
        <w:t>ако е определен, като актив, то той се добавя към обхвата на СУИС и за него се извършва анализ</w:t>
      </w:r>
      <w:r w:rsidR="00906091">
        <w:rPr>
          <w:rFonts w:ascii="Arial" w:hAnsi="Arial" w:cs="Arial"/>
          <w:i/>
          <w:color w:val="000000"/>
          <w:lang w:val="bg-BG"/>
        </w:rPr>
        <w:t xml:space="preserve">, </w:t>
      </w:r>
      <w:r w:rsidRPr="00792C0E">
        <w:rPr>
          <w:rFonts w:ascii="Arial" w:hAnsi="Arial" w:cs="Arial"/>
          <w:i/>
          <w:color w:val="000000"/>
          <w:lang w:val="bg-BG"/>
        </w:rPr>
        <w:t>оценка на риска и избор на контролни / защитни механизми за противодействие (ако е необходимо)</w:t>
      </w:r>
    </w:p>
    <w:p w:rsidR="00CF34BE" w:rsidRDefault="00CF34BE" w:rsidP="00174416">
      <w:pPr>
        <w:pStyle w:val="27002implementationguidance"/>
        <w:spacing w:before="125" w:beforeAutospacing="0" w:after="200" w:afterAutospacing="0" w:line="456" w:lineRule="atLeast"/>
        <w:textAlignment w:val="baseline"/>
        <w:rPr>
          <w:rFonts w:ascii="Verdana" w:hAnsi="Verdana"/>
          <w:color w:val="000000"/>
          <w:sz w:val="18"/>
          <w:szCs w:val="18"/>
          <w:lang w:val="bg-BG"/>
        </w:rPr>
      </w:pPr>
    </w:p>
    <w:p w:rsidR="00174416" w:rsidRPr="00174416" w:rsidRDefault="00174416" w:rsidP="00174416">
      <w:pPr>
        <w:rPr>
          <w:rFonts w:ascii="Arial" w:hAnsi="Arial" w:cs="Arial"/>
          <w:b/>
          <w:sz w:val="24"/>
          <w:szCs w:val="24"/>
        </w:rPr>
      </w:pPr>
    </w:p>
    <w:sectPr w:rsidR="00174416" w:rsidRPr="00174416" w:rsidSect="008D551D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21D" w:rsidRDefault="0087721D" w:rsidP="00792C0E">
      <w:pPr>
        <w:spacing w:after="0" w:line="240" w:lineRule="auto"/>
      </w:pPr>
      <w:r>
        <w:separator/>
      </w:r>
    </w:p>
  </w:endnote>
  <w:endnote w:type="continuationSeparator" w:id="0">
    <w:p w:rsidR="0087721D" w:rsidRDefault="0087721D" w:rsidP="0079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21D" w:rsidRDefault="0087721D" w:rsidP="00792C0E">
      <w:pPr>
        <w:spacing w:after="0" w:line="240" w:lineRule="auto"/>
      </w:pPr>
      <w:r>
        <w:separator/>
      </w:r>
    </w:p>
  </w:footnote>
  <w:footnote w:type="continuationSeparator" w:id="0">
    <w:p w:rsidR="0087721D" w:rsidRDefault="0087721D" w:rsidP="0079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5469"/>
      <w:docPartObj>
        <w:docPartGallery w:val="Page Numbers (Top of Page)"/>
        <w:docPartUnique/>
      </w:docPartObj>
    </w:sdtPr>
    <w:sdtContent>
      <w:p w:rsidR="00792C0E" w:rsidRDefault="009F4305">
        <w:pPr>
          <w:pStyle w:val="Header"/>
          <w:jc w:val="right"/>
        </w:pPr>
        <w:fldSimple w:instr=" PAGE   \* MERGEFORMAT ">
          <w:r w:rsidR="00C93F5E">
            <w:t>3</w:t>
          </w:r>
        </w:fldSimple>
      </w:p>
    </w:sdtContent>
  </w:sdt>
  <w:p w:rsidR="00792C0E" w:rsidRDefault="00792C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E67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3074080C"/>
    <w:multiLevelType w:val="hybridMultilevel"/>
    <w:tmpl w:val="8BE2F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3F4305"/>
    <w:multiLevelType w:val="hybridMultilevel"/>
    <w:tmpl w:val="91E4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349B7"/>
    <w:multiLevelType w:val="hybridMultilevel"/>
    <w:tmpl w:val="EDF2F814"/>
    <w:lvl w:ilvl="0" w:tplc="294CA8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416"/>
    <w:rsid w:val="00174416"/>
    <w:rsid w:val="006D6D25"/>
    <w:rsid w:val="00792C0E"/>
    <w:rsid w:val="0087721D"/>
    <w:rsid w:val="008D551D"/>
    <w:rsid w:val="00906091"/>
    <w:rsid w:val="009362BF"/>
    <w:rsid w:val="009F4305"/>
    <w:rsid w:val="00AB5A3D"/>
    <w:rsid w:val="00AF3BE5"/>
    <w:rsid w:val="00C93F5E"/>
    <w:rsid w:val="00CF34BE"/>
    <w:rsid w:val="00D3686D"/>
    <w:rsid w:val="00F15ACA"/>
    <w:rsid w:val="00F8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4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002implementationguidance">
    <w:name w:val="27002implementationguidance"/>
    <w:basedOn w:val="Normal"/>
    <w:rsid w:val="0017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underlines">
    <w:name w:val="27002underlines"/>
    <w:basedOn w:val="Normal"/>
    <w:rsid w:val="0017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controltext">
    <w:name w:val="27002controltext"/>
    <w:basedOn w:val="Normal"/>
    <w:rsid w:val="0017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otherinformation">
    <w:name w:val="27002otherinformation"/>
    <w:basedOn w:val="Normal"/>
    <w:rsid w:val="0017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44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74416"/>
    <w:pPr>
      <w:ind w:left="720"/>
      <w:contextualSpacing/>
    </w:pPr>
    <w:rPr>
      <w:rFonts w:ascii="Times New Roman" w:hAnsi="Times New Roman"/>
      <w:noProof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792C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C0E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792C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2C0E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2014-11-26T07:31:00Z</dcterms:created>
  <dcterms:modified xsi:type="dcterms:W3CDTF">2018-08-28T12:23:00Z</dcterms:modified>
</cp:coreProperties>
</file>